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47576007" w14:textId="77777777" w:rsidR="006D40E6" w:rsidRDefault="006D40E6"/>
    <w:tbl>
      <w:tblPr>
        <w:tblStyle w:val="a"/>
        <w:tblW w:w="10770" w:type="dxa"/>
        <w:tblInd w:w="-5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050"/>
        <w:gridCol w:w="6720"/>
      </w:tblGrid>
      <w:tr w:rsidR="006D40E6" w14:paraId="63316F17" w14:textId="77777777">
        <w:trPr>
          <w:trHeight w:val="1760"/>
        </w:trPr>
        <w:tc>
          <w:tcPr>
            <w:tcW w:w="40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0BD97C" w14:textId="6C92F691" w:rsidR="006D40E6" w:rsidRDefault="004F0D45">
            <w:pPr>
              <w:widowControl w:val="0"/>
              <w:spacing w:line="480" w:lineRule="auto"/>
              <w:rPr>
                <w:rFonts w:ascii="Chivo" w:eastAsia="Chivo" w:hAnsi="Chivo" w:cs="Chivo"/>
                <w:b/>
                <w:sz w:val="20"/>
                <w:szCs w:val="20"/>
                <w:highlight w:val="white"/>
              </w:rPr>
            </w:pPr>
            <w:r>
              <w:rPr>
                <w:rFonts w:ascii="Chivo" w:eastAsia="Chivo" w:hAnsi="Chivo" w:cs="Chivo"/>
                <w:b/>
                <w:sz w:val="20"/>
                <w:szCs w:val="20"/>
                <w:highlight w:val="white"/>
              </w:rPr>
              <w:t xml:space="preserve">Segmento: </w:t>
            </w:r>
            <w:r w:rsidR="00816C65">
              <w:rPr>
                <w:rFonts w:ascii="Chivo" w:eastAsia="Chivo" w:hAnsi="Chivo" w:cs="Chivo"/>
                <w:b/>
                <w:sz w:val="20"/>
                <w:szCs w:val="20"/>
                <w:highlight w:val="white"/>
              </w:rPr>
              <w:t>ENSINO FUNDAMENTAL E MÉDIO</w:t>
            </w:r>
            <w:r>
              <w:rPr>
                <w:rFonts w:ascii="Chivo" w:eastAsia="Chivo" w:hAnsi="Chivo" w:cs="Chivo"/>
                <w:b/>
                <w:sz w:val="20"/>
                <w:szCs w:val="20"/>
                <w:highlight w:val="white"/>
              </w:rPr>
              <w:br/>
              <w:t xml:space="preserve">Professor(a): </w:t>
            </w:r>
            <w:r w:rsidR="00816C65">
              <w:rPr>
                <w:rFonts w:ascii="Chivo" w:eastAsia="Chivo" w:hAnsi="Chivo" w:cs="Chivo"/>
                <w:b/>
                <w:sz w:val="20"/>
                <w:szCs w:val="20"/>
                <w:highlight w:val="white"/>
              </w:rPr>
              <w:t>VLADIMIR Q.COSTA</w:t>
            </w:r>
          </w:p>
          <w:p w14:paraId="27A36E4C" w14:textId="544C98C6" w:rsidR="006D40E6" w:rsidRDefault="004F0D45">
            <w:pPr>
              <w:widowControl w:val="0"/>
              <w:spacing w:line="480" w:lineRule="auto"/>
              <w:rPr>
                <w:sz w:val="20"/>
                <w:szCs w:val="20"/>
              </w:rPr>
            </w:pPr>
            <w:r>
              <w:rPr>
                <w:rFonts w:ascii="Chivo" w:eastAsia="Chivo" w:hAnsi="Chivo" w:cs="Chivo"/>
                <w:b/>
                <w:sz w:val="20"/>
                <w:szCs w:val="20"/>
                <w:highlight w:val="white"/>
              </w:rPr>
              <w:t xml:space="preserve">Disciplina: </w:t>
            </w:r>
            <w:r w:rsidR="00816C65">
              <w:rPr>
                <w:rFonts w:ascii="Chivo" w:eastAsia="Chivo" w:hAnsi="Chivo" w:cs="Chivo"/>
                <w:b/>
                <w:sz w:val="20"/>
                <w:szCs w:val="20"/>
              </w:rPr>
              <w:t>HISTÓRIA</w:t>
            </w:r>
          </w:p>
        </w:tc>
        <w:tc>
          <w:tcPr>
            <w:tcW w:w="6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7BE188" w14:textId="77777777" w:rsidR="006D40E6" w:rsidRDefault="009166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rPr>
                <w:rStyle w:val="Hyperlink"/>
                <w:b/>
                <w:bCs/>
                <w:sz w:val="20"/>
                <w:szCs w:val="20"/>
              </w:rPr>
            </w:pPr>
            <w:hyperlink r:id="rId7" w:history="1">
              <w:r w:rsidRPr="00946F50">
                <w:rPr>
                  <w:rStyle w:val="Hyperlink"/>
                  <w:b/>
                  <w:bCs/>
                  <w:sz w:val="20"/>
                  <w:szCs w:val="20"/>
                </w:rPr>
                <w:t>https://filosofia-20.webnode.page/aula-teste/</w:t>
              </w:r>
            </w:hyperlink>
          </w:p>
          <w:p w14:paraId="43CB2403" w14:textId="5D4D666E" w:rsidR="00916675" w:rsidRDefault="009166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80" w:lineRule="auto"/>
              <w:rPr>
                <w:sz w:val="20"/>
                <w:szCs w:val="20"/>
              </w:rPr>
            </w:pPr>
          </w:p>
        </w:tc>
      </w:tr>
      <w:tr w:rsidR="006D40E6" w14:paraId="555F46B8" w14:textId="77777777">
        <w:trPr>
          <w:trHeight w:val="2160"/>
        </w:trPr>
        <w:tc>
          <w:tcPr>
            <w:tcW w:w="40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7FA3B0" w14:textId="77777777" w:rsidR="006D40E6" w:rsidRDefault="004F0D4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rFonts w:ascii="Chivo" w:eastAsia="Chivo" w:hAnsi="Chivo" w:cs="Chivo"/>
                <w:sz w:val="20"/>
                <w:szCs w:val="20"/>
                <w:highlight w:val="white"/>
              </w:rPr>
              <w:t>Título da aula + capítulo + página(s) apostila .</w:t>
            </w:r>
          </w:p>
        </w:tc>
        <w:tc>
          <w:tcPr>
            <w:tcW w:w="6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E7F958" w14:textId="77777777" w:rsidR="00F938CE" w:rsidRPr="00F938CE" w:rsidRDefault="00F938CE" w:rsidP="00F938CE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F938CE">
              <w:rPr>
                <w:sz w:val="20"/>
                <w:szCs w:val="20"/>
              </w:rPr>
              <w:t>AULAS 32 e 33</w:t>
            </w:r>
          </w:p>
          <w:p w14:paraId="0DB78B14" w14:textId="2A556D20" w:rsidR="006D40E6" w:rsidRDefault="00F938CE" w:rsidP="00F938CE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F938CE">
              <w:rPr>
                <w:sz w:val="20"/>
                <w:szCs w:val="20"/>
              </w:rPr>
              <w:t>REVOLUÇÃO FRANCESA</w:t>
            </w:r>
          </w:p>
        </w:tc>
      </w:tr>
      <w:tr w:rsidR="006D40E6" w14:paraId="62F75D15" w14:textId="77777777">
        <w:trPr>
          <w:trHeight w:val="2100"/>
        </w:trPr>
        <w:tc>
          <w:tcPr>
            <w:tcW w:w="40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28F37C" w14:textId="77777777" w:rsidR="006D40E6" w:rsidRDefault="004F0D4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rFonts w:ascii="Chivo" w:eastAsia="Chivo" w:hAnsi="Chivo" w:cs="Chivo"/>
                <w:sz w:val="20"/>
                <w:szCs w:val="20"/>
                <w:highlight w:val="white"/>
              </w:rPr>
              <w:t xml:space="preserve">Objetivos de aprendizagem. </w:t>
            </w:r>
          </w:p>
        </w:tc>
        <w:tc>
          <w:tcPr>
            <w:tcW w:w="6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9C6788" w14:textId="77777777" w:rsidR="00AC1EA9" w:rsidRPr="00AC1EA9" w:rsidRDefault="00AC1EA9" w:rsidP="00AC1EA9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sz w:val="20"/>
                <w:szCs w:val="20"/>
              </w:rPr>
            </w:pPr>
            <w:r w:rsidRPr="00AC1EA9">
              <w:rPr>
                <w:b/>
                <w:bCs/>
                <w:sz w:val="20"/>
                <w:szCs w:val="20"/>
              </w:rPr>
              <w:t>Identificar</w:t>
            </w:r>
            <w:r w:rsidRPr="00AC1EA9">
              <w:rPr>
                <w:sz w:val="20"/>
                <w:szCs w:val="20"/>
              </w:rPr>
              <w:t xml:space="preserve"> as características principais da sociedade de ordens no Antigo Regime.</w:t>
            </w:r>
          </w:p>
          <w:p w14:paraId="553CB963" w14:textId="77777777" w:rsidR="00AC1EA9" w:rsidRPr="00AC1EA9" w:rsidRDefault="00AC1EA9" w:rsidP="00AC1EA9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sz w:val="20"/>
                <w:szCs w:val="20"/>
              </w:rPr>
            </w:pPr>
            <w:r w:rsidRPr="00AC1EA9">
              <w:rPr>
                <w:b/>
                <w:bCs/>
                <w:sz w:val="20"/>
                <w:szCs w:val="20"/>
              </w:rPr>
              <w:t>Reconhecer</w:t>
            </w:r>
            <w:r w:rsidRPr="00AC1EA9">
              <w:rPr>
                <w:sz w:val="20"/>
                <w:szCs w:val="20"/>
              </w:rPr>
              <w:t xml:space="preserve"> os fatores que levaram à Revolução Francesa (crise econômica, tensões sociais, queda da Bastilha).</w:t>
            </w:r>
          </w:p>
          <w:p w14:paraId="15A0E88E" w14:textId="77777777" w:rsidR="00AC1EA9" w:rsidRPr="00AC1EA9" w:rsidRDefault="00AC1EA9" w:rsidP="00AC1EA9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sz w:val="20"/>
                <w:szCs w:val="20"/>
              </w:rPr>
            </w:pPr>
            <w:r w:rsidRPr="00AC1EA9">
              <w:rPr>
                <w:b/>
                <w:bCs/>
                <w:sz w:val="20"/>
                <w:szCs w:val="20"/>
              </w:rPr>
              <w:t>Compreender</w:t>
            </w:r>
            <w:r w:rsidRPr="00AC1EA9">
              <w:rPr>
                <w:sz w:val="20"/>
                <w:szCs w:val="20"/>
              </w:rPr>
              <w:t xml:space="preserve"> a importância da </w:t>
            </w:r>
            <w:r w:rsidRPr="00AC1EA9">
              <w:rPr>
                <w:b/>
                <w:bCs/>
                <w:sz w:val="20"/>
                <w:szCs w:val="20"/>
              </w:rPr>
              <w:t>Declaração dos Direitos do Homem e do Cidadão</w:t>
            </w:r>
            <w:r w:rsidRPr="00AC1EA9">
              <w:rPr>
                <w:sz w:val="20"/>
                <w:szCs w:val="20"/>
              </w:rPr>
              <w:t xml:space="preserve"> para a formação da cidadania moderna.</w:t>
            </w:r>
          </w:p>
          <w:p w14:paraId="59063E0A" w14:textId="77777777" w:rsidR="00AC1EA9" w:rsidRPr="00AC1EA9" w:rsidRDefault="00AC1EA9" w:rsidP="00AC1EA9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sz w:val="20"/>
                <w:szCs w:val="20"/>
              </w:rPr>
            </w:pPr>
            <w:r w:rsidRPr="00AC1EA9">
              <w:rPr>
                <w:b/>
                <w:bCs/>
                <w:sz w:val="20"/>
                <w:szCs w:val="20"/>
              </w:rPr>
              <w:t>Relacionar</w:t>
            </w:r>
            <w:r w:rsidRPr="00AC1EA9">
              <w:rPr>
                <w:sz w:val="20"/>
                <w:szCs w:val="20"/>
              </w:rPr>
              <w:t xml:space="preserve"> ideias da Revolução Francesa (liberdade, igualdade, participação) com desafios sociais atuais.</w:t>
            </w:r>
          </w:p>
          <w:p w14:paraId="5F86F726" w14:textId="77777777" w:rsidR="00AC1EA9" w:rsidRPr="00AC1EA9" w:rsidRDefault="00AC1EA9" w:rsidP="00AC1EA9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sz w:val="20"/>
                <w:szCs w:val="20"/>
              </w:rPr>
            </w:pPr>
            <w:r w:rsidRPr="00AC1EA9">
              <w:rPr>
                <w:b/>
                <w:bCs/>
                <w:sz w:val="20"/>
                <w:szCs w:val="20"/>
              </w:rPr>
              <w:t>Analisar</w:t>
            </w:r>
            <w:r w:rsidRPr="00AC1EA9">
              <w:rPr>
                <w:sz w:val="20"/>
                <w:szCs w:val="20"/>
              </w:rPr>
              <w:t xml:space="preserve"> o papel de grupos políticos (Girondinos e Montanheses) e as consequências da queda de Robespierre e o Diretório.</w:t>
            </w:r>
          </w:p>
          <w:p w14:paraId="1511B271" w14:textId="77777777" w:rsidR="006D40E6" w:rsidRDefault="006D40E6">
            <w:pPr>
              <w:widowControl w:val="0"/>
              <w:spacing w:line="240" w:lineRule="auto"/>
              <w:rPr>
                <w:sz w:val="20"/>
                <w:szCs w:val="20"/>
              </w:rPr>
            </w:pPr>
          </w:p>
        </w:tc>
      </w:tr>
      <w:tr w:rsidR="006D40E6" w14:paraId="38F16F0D" w14:textId="77777777">
        <w:trPr>
          <w:trHeight w:val="2280"/>
        </w:trPr>
        <w:tc>
          <w:tcPr>
            <w:tcW w:w="40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BAEC22" w14:textId="77777777" w:rsidR="006D40E6" w:rsidRDefault="004F0D4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rFonts w:ascii="Chivo" w:eastAsia="Chivo" w:hAnsi="Chivo" w:cs="Chivo"/>
                <w:sz w:val="20"/>
                <w:szCs w:val="20"/>
              </w:rPr>
              <w:t>Método para buscar evidências de verificação da aprendizagem.</w:t>
            </w:r>
          </w:p>
        </w:tc>
        <w:tc>
          <w:tcPr>
            <w:tcW w:w="6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2CDCDF" w14:textId="35D1762C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Respostas às perguntas investigativas iniciais</w:t>
            </w:r>
            <w:r w:rsidRPr="00816C65">
              <w:rPr>
                <w:sz w:val="20"/>
                <w:szCs w:val="20"/>
              </w:rPr>
              <w:t xml:space="preserve"> → Verifica conhecimentos prévios.</w:t>
            </w:r>
          </w:p>
          <w:p w14:paraId="1F222EAE" w14:textId="09C0B746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Discussão em duplas (TBL rápido)</w:t>
            </w:r>
            <w:r w:rsidRPr="00816C65">
              <w:rPr>
                <w:sz w:val="20"/>
                <w:szCs w:val="20"/>
              </w:rPr>
              <w:t xml:space="preserve"> sobre a sociedade de ordens → Verifica compreensão conceitual.</w:t>
            </w:r>
          </w:p>
          <w:p w14:paraId="7D65909D" w14:textId="2093D2A9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Problema apresentado (PBL)</w:t>
            </w:r>
            <w:r w:rsidRPr="00816C65">
              <w:rPr>
                <w:sz w:val="20"/>
                <w:szCs w:val="20"/>
              </w:rPr>
              <w:t xml:space="preserve"> → Observa capacidade de conexão com o presente.</w:t>
            </w:r>
          </w:p>
          <w:p w14:paraId="3C69DB36" w14:textId="247BA90F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Dinâmica “Direitos ontem e hoje”</w:t>
            </w:r>
            <w:r w:rsidRPr="00816C65">
              <w:rPr>
                <w:sz w:val="20"/>
                <w:szCs w:val="20"/>
              </w:rPr>
              <w:t xml:space="preserve"> → Evidência de análise crítica.</w:t>
            </w:r>
          </w:p>
          <w:p w14:paraId="440B69FA" w14:textId="540AFC4E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Pergunta final avaliativa</w:t>
            </w:r>
            <w:r w:rsidRPr="00816C65">
              <w:rPr>
                <w:sz w:val="20"/>
                <w:szCs w:val="20"/>
              </w:rPr>
              <w:t xml:space="preserve"> → Síntese e internalização.</w:t>
            </w:r>
          </w:p>
          <w:p w14:paraId="0C01B7B6" w14:textId="77777777" w:rsidR="006D40E6" w:rsidRDefault="006D40E6">
            <w:pPr>
              <w:widowControl w:val="0"/>
              <w:spacing w:line="240" w:lineRule="auto"/>
              <w:rPr>
                <w:sz w:val="20"/>
                <w:szCs w:val="20"/>
              </w:rPr>
            </w:pPr>
          </w:p>
        </w:tc>
      </w:tr>
      <w:tr w:rsidR="006D40E6" w14:paraId="5B341390" w14:textId="77777777">
        <w:trPr>
          <w:trHeight w:val="2640"/>
        </w:trPr>
        <w:tc>
          <w:tcPr>
            <w:tcW w:w="40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3E0677" w14:textId="77777777" w:rsidR="006D40E6" w:rsidRDefault="004F0D4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rFonts w:ascii="Chivo" w:eastAsia="Chivo" w:hAnsi="Chivo" w:cs="Chivo"/>
                <w:sz w:val="20"/>
                <w:szCs w:val="20"/>
                <w:highlight w:val="white"/>
              </w:rPr>
              <w:t>Estratégias de ensino-aprendizagem (roteiro da aula). Incluir o tempo de execução de cada atividade.</w:t>
            </w:r>
          </w:p>
        </w:tc>
        <w:tc>
          <w:tcPr>
            <w:tcW w:w="6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0DA439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ROTEIRO DA AULA (COM METODOLOGIAS ATIVAS)</w:t>
            </w:r>
          </w:p>
          <w:p w14:paraId="6552841C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Tema: A Revolução Francesa e a construção da cidadania contemporânea</w:t>
            </w:r>
            <w:r w:rsidRPr="00816C65">
              <w:rPr>
                <w:b/>
                <w:bCs/>
                <w:sz w:val="20"/>
                <w:szCs w:val="20"/>
              </w:rPr>
              <w:br/>
              <w:t>Público: Ensino Fundamental II ou Ensino Médio</w:t>
            </w:r>
            <w:r w:rsidRPr="00816C65">
              <w:rPr>
                <w:b/>
                <w:bCs/>
                <w:sz w:val="20"/>
                <w:szCs w:val="20"/>
              </w:rPr>
              <w:br/>
              <w:t>Metodologias Ativas Utilizadas:</w:t>
            </w:r>
          </w:p>
          <w:p w14:paraId="29A32447" w14:textId="77777777" w:rsidR="00816C65" w:rsidRPr="00816C65" w:rsidRDefault="00816C65" w:rsidP="00816C65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i/>
                <w:iCs/>
                <w:sz w:val="20"/>
                <w:szCs w:val="20"/>
              </w:rPr>
              <w:t>Pergunta norteadora (ensino investigativo)</w:t>
            </w:r>
          </w:p>
          <w:p w14:paraId="72B3862A" w14:textId="77777777" w:rsidR="00816C65" w:rsidRPr="00816C65" w:rsidRDefault="00816C65" w:rsidP="00816C65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b/>
                <w:bCs/>
                <w:sz w:val="20"/>
                <w:szCs w:val="20"/>
                <w:lang w:val="en-US"/>
              </w:rPr>
            </w:pPr>
            <w:r w:rsidRPr="00816C65">
              <w:rPr>
                <w:b/>
                <w:bCs/>
                <w:i/>
                <w:iCs/>
                <w:sz w:val="20"/>
                <w:szCs w:val="20"/>
                <w:lang w:val="en-US"/>
              </w:rPr>
              <w:t>TBL – Team-Based Learning (</w:t>
            </w:r>
            <w:proofErr w:type="spellStart"/>
            <w:r w:rsidRPr="00816C65">
              <w:rPr>
                <w:b/>
                <w:bCs/>
                <w:i/>
                <w:iCs/>
                <w:sz w:val="20"/>
                <w:szCs w:val="20"/>
                <w:lang w:val="en-US"/>
              </w:rPr>
              <w:t>rápido</w:t>
            </w:r>
            <w:proofErr w:type="spellEnd"/>
            <w:r w:rsidRPr="00816C65">
              <w:rPr>
                <w:b/>
                <w:bCs/>
                <w:i/>
                <w:iCs/>
                <w:sz w:val="20"/>
                <w:szCs w:val="20"/>
                <w:lang w:val="en-US"/>
              </w:rPr>
              <w:t>)</w:t>
            </w:r>
          </w:p>
          <w:p w14:paraId="6C2EF94F" w14:textId="77777777" w:rsidR="00816C65" w:rsidRPr="00816C65" w:rsidRDefault="00816C65" w:rsidP="00816C65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i/>
                <w:iCs/>
                <w:sz w:val="20"/>
                <w:szCs w:val="20"/>
              </w:rPr>
              <w:t>Aprendizagem por Problemas (PBL)</w:t>
            </w:r>
          </w:p>
          <w:p w14:paraId="611F35DF" w14:textId="77777777" w:rsidR="00816C65" w:rsidRPr="00816C65" w:rsidRDefault="00816C65" w:rsidP="00816C65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i/>
                <w:iCs/>
                <w:sz w:val="20"/>
                <w:szCs w:val="20"/>
              </w:rPr>
              <w:t>Aprendizagem Significativa (</w:t>
            </w:r>
            <w:proofErr w:type="spellStart"/>
            <w:r w:rsidRPr="00816C65">
              <w:rPr>
                <w:b/>
                <w:bCs/>
                <w:i/>
                <w:iCs/>
                <w:sz w:val="20"/>
                <w:szCs w:val="20"/>
              </w:rPr>
              <w:t>Ausubel</w:t>
            </w:r>
            <w:proofErr w:type="spellEnd"/>
            <w:r w:rsidRPr="00816C65">
              <w:rPr>
                <w:b/>
                <w:bCs/>
                <w:i/>
                <w:iCs/>
                <w:sz w:val="20"/>
                <w:szCs w:val="20"/>
              </w:rPr>
              <w:t>)</w:t>
            </w:r>
          </w:p>
          <w:p w14:paraId="056294B1" w14:textId="77777777" w:rsidR="00816C65" w:rsidRPr="00816C65" w:rsidRDefault="00816C65" w:rsidP="00816C65">
            <w:pPr>
              <w:widowControl w:val="0"/>
              <w:numPr>
                <w:ilvl w:val="0"/>
                <w:numId w:val="8"/>
              </w:numPr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i/>
                <w:iCs/>
                <w:sz w:val="20"/>
                <w:szCs w:val="20"/>
              </w:rPr>
              <w:t>Dinâmica de escolha e argumentação (protagonismo estudantil)</w:t>
            </w:r>
          </w:p>
          <w:p w14:paraId="2FF0E517" w14:textId="77777777" w:rsidR="00816C65" w:rsidRDefault="00816C65" w:rsidP="00816C65">
            <w:pPr>
              <w:widowControl w:val="0"/>
              <w:spacing w:line="240" w:lineRule="auto"/>
              <w:rPr>
                <w:b/>
                <w:bCs/>
                <w:i/>
                <w:iCs/>
                <w:sz w:val="20"/>
                <w:szCs w:val="20"/>
              </w:rPr>
            </w:pPr>
          </w:p>
          <w:p w14:paraId="2EB1500F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</w:p>
          <w:p w14:paraId="342E2DA2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</w:p>
          <w:p w14:paraId="7C5BFF7A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pict w14:anchorId="6B411E6E">
                <v:rect id="_x0000_i1025" style="width:0;height:1.5pt" o:hralign="center" o:hrstd="t" o:hr="t" fillcolor="#a0a0a0" stroked="f"/>
              </w:pict>
            </w:r>
          </w:p>
          <w:p w14:paraId="6D22052F" w14:textId="3EC40F74" w:rsidR="00D703C1" w:rsidRDefault="00816C65" w:rsidP="00816C65">
            <w:pPr>
              <w:widowControl w:val="0"/>
              <w:spacing w:line="240" w:lineRule="auto"/>
              <w:rPr>
                <w:rFonts w:ascii="Segoe UI Emoji" w:hAnsi="Segoe UI Emoji" w:cs="Segoe UI Emoji"/>
                <w:b/>
                <w:bCs/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>🔹</w:t>
            </w:r>
            <w:r w:rsidR="00D703C1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 xml:space="preserve">Apresentação do Professor. 2 Minutos </w:t>
            </w:r>
          </w:p>
          <w:p w14:paraId="299F489C" w14:textId="77777777" w:rsidR="00D703C1" w:rsidRDefault="00D703C1" w:rsidP="00816C65">
            <w:pPr>
              <w:widowControl w:val="0"/>
              <w:spacing w:line="240" w:lineRule="auto"/>
              <w:rPr>
                <w:rFonts w:ascii="Segoe UI Emoji" w:hAnsi="Segoe UI Emoji" w:cs="Segoe UI Emoji"/>
                <w:b/>
                <w:bCs/>
                <w:sz w:val="20"/>
                <w:szCs w:val="20"/>
              </w:rPr>
            </w:pPr>
          </w:p>
          <w:p w14:paraId="7064D617" w14:textId="500BBB6C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 xml:space="preserve"> 1. INTRODUÇÃO – Pergunta Investigativa (Metodologia Ativa) — 2 minutos</w:t>
            </w:r>
          </w:p>
          <w:p w14:paraId="67762A69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Proposta:</w:t>
            </w:r>
            <w:r w:rsidRPr="00816C65">
              <w:rPr>
                <w:sz w:val="20"/>
                <w:szCs w:val="20"/>
              </w:rPr>
              <w:br/>
              <w:t>O professor apresenta a pergunta norteadora:</w:t>
            </w:r>
          </w:p>
          <w:p w14:paraId="3B45FA4D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rFonts w:ascii="Segoe UI Symbol" w:hAnsi="Segoe UI Symbol" w:cs="Segoe UI Symbol"/>
                <w:sz w:val="20"/>
                <w:szCs w:val="20"/>
              </w:rPr>
              <w:t>➡</w:t>
            </w:r>
            <w:r w:rsidRPr="00816C65">
              <w:rPr>
                <w:sz w:val="20"/>
                <w:szCs w:val="20"/>
              </w:rPr>
              <w:t xml:space="preserve">️ </w:t>
            </w:r>
            <w:r w:rsidRPr="00816C65">
              <w:rPr>
                <w:b/>
                <w:bCs/>
                <w:sz w:val="20"/>
                <w:szCs w:val="20"/>
              </w:rPr>
              <w:t>“Os direitos que temos hoje sempre existiram? Quem lutou para que eles surgissem?”</w:t>
            </w:r>
          </w:p>
          <w:p w14:paraId="06A034FE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 xml:space="preserve">Os alunos respondem livremente e o professor </w:t>
            </w:r>
            <w:r w:rsidRPr="00816C65">
              <w:rPr>
                <w:b/>
                <w:bCs/>
                <w:sz w:val="20"/>
                <w:szCs w:val="20"/>
              </w:rPr>
              <w:t>ativa conhecimentos prévios</w:t>
            </w:r>
            <w:r w:rsidRPr="00816C65">
              <w:rPr>
                <w:sz w:val="20"/>
                <w:szCs w:val="20"/>
              </w:rPr>
              <w:t xml:space="preserve"> (</w:t>
            </w:r>
            <w:proofErr w:type="spellStart"/>
            <w:r w:rsidRPr="00816C65">
              <w:rPr>
                <w:sz w:val="20"/>
                <w:szCs w:val="20"/>
              </w:rPr>
              <w:t>Ausubel</w:t>
            </w:r>
            <w:proofErr w:type="spellEnd"/>
            <w:r w:rsidRPr="00816C65">
              <w:rPr>
                <w:sz w:val="20"/>
                <w:szCs w:val="20"/>
              </w:rPr>
              <w:t>).</w:t>
            </w:r>
          </w:p>
          <w:p w14:paraId="4B1D9FA8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C3964B6">
                <v:rect id="_x0000_i1026" style="width:0;height:1.5pt" o:hralign="center" o:hrstd="t" o:hr="t" fillcolor="#a0a0a0" stroked="f"/>
              </w:pict>
            </w:r>
          </w:p>
          <w:p w14:paraId="4A82D064" w14:textId="4B9EC536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>🔹</w:t>
            </w:r>
            <w:r w:rsidRPr="00816C65">
              <w:rPr>
                <w:b/>
                <w:bCs/>
                <w:sz w:val="20"/>
                <w:szCs w:val="20"/>
              </w:rPr>
              <w:t xml:space="preserve"> 2. TBL Rápido – Leitura Guiada em Duplas — </w:t>
            </w:r>
            <w:r w:rsidR="00D703C1">
              <w:rPr>
                <w:b/>
                <w:bCs/>
                <w:sz w:val="20"/>
                <w:szCs w:val="20"/>
              </w:rPr>
              <w:t>2</w:t>
            </w:r>
            <w:r w:rsidRPr="00816C65">
              <w:rPr>
                <w:b/>
                <w:bCs/>
                <w:sz w:val="20"/>
                <w:szCs w:val="20"/>
              </w:rPr>
              <w:t xml:space="preserve"> minutos</w:t>
            </w:r>
          </w:p>
          <w:p w14:paraId="1781566F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Objetivo:</w:t>
            </w:r>
            <w:r w:rsidRPr="00816C65">
              <w:rPr>
                <w:sz w:val="20"/>
                <w:szCs w:val="20"/>
              </w:rPr>
              <w:t xml:space="preserve"> compreender a sociedade de ordens e conflitos.</w:t>
            </w:r>
          </w:p>
          <w:p w14:paraId="57DDAC73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Atividade:</w:t>
            </w:r>
          </w:p>
          <w:p w14:paraId="6E2DA698" w14:textId="77777777" w:rsidR="00816C65" w:rsidRPr="00816C65" w:rsidRDefault="00816C65" w:rsidP="00816C65">
            <w:pPr>
              <w:widowControl w:val="0"/>
              <w:numPr>
                <w:ilvl w:val="0"/>
                <w:numId w:val="2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 xml:space="preserve">O professor exibe um slide com </w:t>
            </w:r>
            <w:r w:rsidRPr="00816C65">
              <w:rPr>
                <w:b/>
                <w:bCs/>
                <w:sz w:val="20"/>
                <w:szCs w:val="20"/>
              </w:rPr>
              <w:t>3 características do clero/nobreza</w:t>
            </w:r>
            <w:r w:rsidRPr="00816C65">
              <w:rPr>
                <w:sz w:val="20"/>
                <w:szCs w:val="20"/>
              </w:rPr>
              <w:t xml:space="preserve"> e </w:t>
            </w:r>
            <w:r w:rsidRPr="00816C65">
              <w:rPr>
                <w:b/>
                <w:bCs/>
                <w:sz w:val="20"/>
                <w:szCs w:val="20"/>
              </w:rPr>
              <w:t>3 do Terceiro Estado</w:t>
            </w:r>
            <w:r w:rsidRPr="00816C65">
              <w:rPr>
                <w:sz w:val="20"/>
                <w:szCs w:val="20"/>
              </w:rPr>
              <w:t>.</w:t>
            </w:r>
          </w:p>
          <w:p w14:paraId="685D07DB" w14:textId="77777777" w:rsidR="00816C65" w:rsidRPr="00816C65" w:rsidRDefault="00816C65" w:rsidP="00816C65">
            <w:pPr>
              <w:widowControl w:val="0"/>
              <w:numPr>
                <w:ilvl w:val="0"/>
                <w:numId w:val="2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Alunos formam duplas e respondem rapidamente:</w:t>
            </w:r>
          </w:p>
          <w:p w14:paraId="54035977" w14:textId="77777777" w:rsidR="00816C65" w:rsidRPr="00816C65" w:rsidRDefault="00816C65" w:rsidP="00816C65">
            <w:pPr>
              <w:widowControl w:val="0"/>
              <w:numPr>
                <w:ilvl w:val="1"/>
                <w:numId w:val="2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i/>
                <w:iCs/>
                <w:sz w:val="20"/>
                <w:szCs w:val="20"/>
              </w:rPr>
              <w:t>“Qual grupo carregava os maiores impostos? Por quê?”</w:t>
            </w:r>
          </w:p>
          <w:p w14:paraId="1F8BFC34" w14:textId="77777777" w:rsidR="00816C65" w:rsidRPr="00816C65" w:rsidRDefault="00816C65" w:rsidP="00816C65">
            <w:pPr>
              <w:widowControl w:val="0"/>
              <w:numPr>
                <w:ilvl w:val="0"/>
                <w:numId w:val="2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Duplas compartilham respostas em 30 segundos.</w:t>
            </w:r>
          </w:p>
          <w:p w14:paraId="585725CA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Metodologia:</w:t>
            </w:r>
            <w:r w:rsidRPr="00816C65">
              <w:rPr>
                <w:sz w:val="20"/>
                <w:szCs w:val="20"/>
              </w:rPr>
              <w:t xml:space="preserve"> </w:t>
            </w:r>
            <w:r w:rsidRPr="00816C65">
              <w:rPr>
                <w:i/>
                <w:iCs/>
                <w:sz w:val="20"/>
                <w:szCs w:val="20"/>
              </w:rPr>
              <w:t>Team-</w:t>
            </w:r>
            <w:proofErr w:type="spellStart"/>
            <w:r w:rsidRPr="00816C65">
              <w:rPr>
                <w:i/>
                <w:iCs/>
                <w:sz w:val="20"/>
                <w:szCs w:val="20"/>
              </w:rPr>
              <w:t>Based</w:t>
            </w:r>
            <w:proofErr w:type="spellEnd"/>
            <w:r w:rsidRPr="00816C65">
              <w:rPr>
                <w:i/>
                <w:iCs/>
                <w:sz w:val="20"/>
                <w:szCs w:val="20"/>
              </w:rPr>
              <w:t xml:space="preserve"> Learning (TBL)</w:t>
            </w:r>
            <w:r w:rsidRPr="00816C65">
              <w:rPr>
                <w:sz w:val="20"/>
                <w:szCs w:val="20"/>
              </w:rPr>
              <w:t xml:space="preserve"> — promove colaboração e argumentação.</w:t>
            </w:r>
          </w:p>
          <w:p w14:paraId="22519A7D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00D9729D">
                <v:rect id="_x0000_i1027" style="width:0;height:1.5pt" o:hralign="center" o:hrstd="t" o:hr="t" fillcolor="#a0a0a0" stroked="f"/>
              </w:pict>
            </w:r>
          </w:p>
          <w:p w14:paraId="2FA07AAA" w14:textId="2ACC1CEC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>🔹</w:t>
            </w:r>
            <w:r w:rsidRPr="00816C65">
              <w:rPr>
                <w:b/>
                <w:bCs/>
                <w:sz w:val="20"/>
                <w:szCs w:val="20"/>
              </w:rPr>
              <w:t xml:space="preserve"> 3. Mini PBL – Problema da Crise Francesa — </w:t>
            </w:r>
            <w:r w:rsidR="00D703C1">
              <w:rPr>
                <w:b/>
                <w:bCs/>
                <w:sz w:val="20"/>
                <w:szCs w:val="20"/>
              </w:rPr>
              <w:t>2</w:t>
            </w:r>
            <w:r w:rsidRPr="00816C65">
              <w:rPr>
                <w:b/>
                <w:bCs/>
                <w:sz w:val="20"/>
                <w:szCs w:val="20"/>
              </w:rPr>
              <w:t xml:space="preserve"> minutos</w:t>
            </w:r>
          </w:p>
          <w:p w14:paraId="3A8E89A6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 xml:space="preserve">O professor apresenta um </w:t>
            </w:r>
            <w:r w:rsidRPr="00816C65">
              <w:rPr>
                <w:b/>
                <w:bCs/>
                <w:sz w:val="20"/>
                <w:szCs w:val="20"/>
              </w:rPr>
              <w:t>problema real</w:t>
            </w:r>
            <w:r w:rsidRPr="00816C65">
              <w:rPr>
                <w:sz w:val="20"/>
                <w:szCs w:val="20"/>
              </w:rPr>
              <w:t>:</w:t>
            </w:r>
          </w:p>
          <w:p w14:paraId="0943807F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“Imagine viver em um país onde os mais ricos não pagam impostos, o Estado está falido e a população passa fome.</w:t>
            </w:r>
            <w:r w:rsidRPr="00816C65">
              <w:rPr>
                <w:b/>
                <w:bCs/>
                <w:sz w:val="20"/>
                <w:szCs w:val="20"/>
              </w:rPr>
              <w:br/>
              <w:t>Que tipo de reação social poderia surgir?”</w:t>
            </w:r>
          </w:p>
          <w:p w14:paraId="7DA53DC8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Alunos respondem rapidamente.</w:t>
            </w:r>
          </w:p>
          <w:p w14:paraId="474023F5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Depois o professor conecta com:</w:t>
            </w:r>
          </w:p>
          <w:p w14:paraId="02B0430D" w14:textId="77777777" w:rsidR="00816C65" w:rsidRPr="00816C65" w:rsidRDefault="00816C65" w:rsidP="00816C65">
            <w:pPr>
              <w:widowControl w:val="0"/>
              <w:numPr>
                <w:ilvl w:val="0"/>
                <w:numId w:val="3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Crise econômica</w:t>
            </w:r>
          </w:p>
          <w:p w14:paraId="3F09036B" w14:textId="77777777" w:rsidR="00816C65" w:rsidRPr="00816C65" w:rsidRDefault="00816C65" w:rsidP="00816C65">
            <w:pPr>
              <w:widowControl w:val="0"/>
              <w:numPr>
                <w:ilvl w:val="0"/>
                <w:numId w:val="3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Falência do Estado</w:t>
            </w:r>
          </w:p>
          <w:p w14:paraId="57D4F477" w14:textId="77777777" w:rsidR="00816C65" w:rsidRPr="00816C65" w:rsidRDefault="00816C65" w:rsidP="00816C65">
            <w:pPr>
              <w:widowControl w:val="0"/>
              <w:numPr>
                <w:ilvl w:val="0"/>
                <w:numId w:val="3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Convocação dos Estados Gerais</w:t>
            </w:r>
          </w:p>
          <w:p w14:paraId="1FB36CD9" w14:textId="77777777" w:rsidR="00816C65" w:rsidRPr="00816C65" w:rsidRDefault="00816C65" w:rsidP="00816C65">
            <w:pPr>
              <w:widowControl w:val="0"/>
              <w:numPr>
                <w:ilvl w:val="0"/>
                <w:numId w:val="3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Tensões que levaram à Queda da Bastilha</w:t>
            </w:r>
          </w:p>
          <w:p w14:paraId="41637EB9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Metodologia:</w:t>
            </w:r>
            <w:r w:rsidRPr="00816C65">
              <w:rPr>
                <w:sz w:val="20"/>
                <w:szCs w:val="20"/>
              </w:rPr>
              <w:t xml:space="preserve"> </w:t>
            </w:r>
            <w:r w:rsidRPr="00816C65">
              <w:rPr>
                <w:i/>
                <w:iCs/>
                <w:sz w:val="20"/>
                <w:szCs w:val="20"/>
              </w:rPr>
              <w:t>Aprendizagem por Problemas (PBL)</w:t>
            </w:r>
            <w:r w:rsidRPr="00816C65">
              <w:rPr>
                <w:sz w:val="20"/>
                <w:szCs w:val="20"/>
              </w:rPr>
              <w:t>.</w:t>
            </w:r>
          </w:p>
          <w:p w14:paraId="21015A66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10E9201">
                <v:rect id="_x0000_i1028" style="width:0;height:1.5pt" o:hralign="center" o:hrstd="t" o:hr="t" fillcolor="#a0a0a0" stroked="f"/>
              </w:pict>
            </w:r>
          </w:p>
          <w:p w14:paraId="4BF5B0B4" w14:textId="52BED013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>🔹</w:t>
            </w:r>
            <w:r w:rsidRPr="00816C65">
              <w:rPr>
                <w:b/>
                <w:bCs/>
                <w:sz w:val="20"/>
                <w:szCs w:val="20"/>
              </w:rPr>
              <w:t xml:space="preserve"> 4. Construção de Cidadania – Debate Breve — </w:t>
            </w:r>
            <w:r w:rsidR="00D703C1">
              <w:rPr>
                <w:b/>
                <w:bCs/>
                <w:sz w:val="20"/>
                <w:szCs w:val="20"/>
              </w:rPr>
              <w:t>2</w:t>
            </w:r>
            <w:r w:rsidRPr="00816C65">
              <w:rPr>
                <w:b/>
                <w:bCs/>
                <w:sz w:val="20"/>
                <w:szCs w:val="20"/>
              </w:rPr>
              <w:t xml:space="preserve"> minutos</w:t>
            </w:r>
          </w:p>
          <w:p w14:paraId="2B88C554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O professor apresenta:</w:t>
            </w:r>
          </w:p>
          <w:p w14:paraId="3906FC7C" w14:textId="77777777" w:rsidR="00816C65" w:rsidRPr="00816C65" w:rsidRDefault="00816C65" w:rsidP="00816C65">
            <w:pPr>
              <w:widowControl w:val="0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Assembleia Nacional</w:t>
            </w:r>
          </w:p>
          <w:p w14:paraId="5C10FA23" w14:textId="77777777" w:rsidR="00816C65" w:rsidRPr="00816C65" w:rsidRDefault="00816C65" w:rsidP="00816C65">
            <w:pPr>
              <w:widowControl w:val="0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Fim dos privilégios</w:t>
            </w:r>
          </w:p>
          <w:p w14:paraId="1258E96F" w14:textId="77777777" w:rsidR="00816C65" w:rsidRPr="00816C65" w:rsidRDefault="00816C65" w:rsidP="00816C65">
            <w:pPr>
              <w:widowControl w:val="0"/>
              <w:numPr>
                <w:ilvl w:val="0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Declaração dos Direitos do Homem e do Cidadão:</w:t>
            </w:r>
          </w:p>
          <w:p w14:paraId="77FFFD32" w14:textId="77777777" w:rsidR="00816C65" w:rsidRPr="00816C65" w:rsidRDefault="00816C65" w:rsidP="00816C65">
            <w:pPr>
              <w:widowControl w:val="0"/>
              <w:numPr>
                <w:ilvl w:val="1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Liberdade</w:t>
            </w:r>
          </w:p>
          <w:p w14:paraId="32A15802" w14:textId="77777777" w:rsidR="00816C65" w:rsidRPr="00816C65" w:rsidRDefault="00816C65" w:rsidP="00816C65">
            <w:pPr>
              <w:widowControl w:val="0"/>
              <w:numPr>
                <w:ilvl w:val="1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Igualdade</w:t>
            </w:r>
          </w:p>
          <w:p w14:paraId="72BA0D7B" w14:textId="77777777" w:rsidR="00816C65" w:rsidRPr="00816C65" w:rsidRDefault="00816C65" w:rsidP="00816C65">
            <w:pPr>
              <w:widowControl w:val="0"/>
              <w:numPr>
                <w:ilvl w:val="1"/>
                <w:numId w:val="4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Soberania popular</w:t>
            </w:r>
          </w:p>
          <w:p w14:paraId="66A40FD5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Atividade com metodologia ativa (Argumentação Rápida):</w:t>
            </w:r>
          </w:p>
          <w:p w14:paraId="3F004ACD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Cada aluno escolhe mentalmente um dos princípios e responde:</w:t>
            </w:r>
          </w:p>
          <w:p w14:paraId="09426DF2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rFonts w:ascii="Segoe UI Symbol" w:hAnsi="Segoe UI Symbol" w:cs="Segoe UI Symbol"/>
                <w:sz w:val="20"/>
                <w:szCs w:val="20"/>
              </w:rPr>
              <w:t>➡</w:t>
            </w:r>
            <w:r w:rsidRPr="00816C65">
              <w:rPr>
                <w:sz w:val="20"/>
                <w:szCs w:val="20"/>
              </w:rPr>
              <w:t xml:space="preserve">️ </w:t>
            </w:r>
            <w:r w:rsidRPr="00816C65">
              <w:rPr>
                <w:b/>
                <w:bCs/>
                <w:sz w:val="20"/>
                <w:szCs w:val="20"/>
              </w:rPr>
              <w:t>“Qual desses direitos você acha mais importante no mundo de hoje?”</w:t>
            </w:r>
          </w:p>
          <w:p w14:paraId="54809DBA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2–3 alunos compartilham com justificativa.</w:t>
            </w:r>
          </w:p>
          <w:p w14:paraId="652FC6FA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7040736">
                <v:rect id="_x0000_i1029" style="width:0;height:1.5pt" o:hralign="center" o:hrstd="t" o:hr="t" fillcolor="#a0a0a0" stroked="f"/>
              </w:pict>
            </w:r>
          </w:p>
          <w:p w14:paraId="74F15FED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>🔹</w:t>
            </w:r>
            <w:r w:rsidRPr="00816C65">
              <w:rPr>
                <w:b/>
                <w:bCs/>
                <w:sz w:val="20"/>
                <w:szCs w:val="20"/>
              </w:rPr>
              <w:t xml:space="preserve"> 5. Protagonismo Estudantil – Dinâmica “Direitos Ontem e Hoje” — 2 minutos</w:t>
            </w:r>
          </w:p>
          <w:p w14:paraId="6AF9F1A5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Alunos escolhem entre três cartões/cores (ou mentalmente):</w:t>
            </w:r>
          </w:p>
          <w:p w14:paraId="11B82C2C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sz w:val="20"/>
                <w:szCs w:val="20"/>
              </w:rPr>
              <w:t>🟦</w:t>
            </w:r>
            <w:r w:rsidRPr="00816C65">
              <w:rPr>
                <w:sz w:val="20"/>
                <w:szCs w:val="20"/>
              </w:rPr>
              <w:t xml:space="preserve"> Liberdade</w:t>
            </w:r>
            <w:r w:rsidRPr="00816C65">
              <w:rPr>
                <w:sz w:val="20"/>
                <w:szCs w:val="20"/>
              </w:rPr>
              <w:br/>
            </w:r>
            <w:r w:rsidRPr="00816C65">
              <w:rPr>
                <w:rFonts w:ascii="Segoe UI Emoji" w:hAnsi="Segoe UI Emoji" w:cs="Segoe UI Emoji"/>
                <w:sz w:val="20"/>
                <w:szCs w:val="20"/>
              </w:rPr>
              <w:t>🟩</w:t>
            </w:r>
            <w:r w:rsidRPr="00816C65">
              <w:rPr>
                <w:sz w:val="20"/>
                <w:szCs w:val="20"/>
              </w:rPr>
              <w:t xml:space="preserve"> Igualdade</w:t>
            </w:r>
            <w:r w:rsidRPr="00816C65">
              <w:rPr>
                <w:sz w:val="20"/>
                <w:szCs w:val="20"/>
              </w:rPr>
              <w:br/>
            </w:r>
            <w:r w:rsidRPr="00816C65">
              <w:rPr>
                <w:rFonts w:ascii="Segoe UI Emoji" w:hAnsi="Segoe UI Emoji" w:cs="Segoe UI Emoji"/>
                <w:sz w:val="20"/>
                <w:szCs w:val="20"/>
              </w:rPr>
              <w:t>🟧</w:t>
            </w:r>
            <w:r w:rsidRPr="00816C65">
              <w:rPr>
                <w:sz w:val="20"/>
                <w:szCs w:val="20"/>
              </w:rPr>
              <w:t xml:space="preserve"> Participação</w:t>
            </w:r>
          </w:p>
          <w:p w14:paraId="618356BE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Pergunta:</w:t>
            </w:r>
            <w:r w:rsidRPr="00816C65">
              <w:rPr>
                <w:sz w:val="20"/>
                <w:szCs w:val="20"/>
              </w:rPr>
              <w:br/>
            </w:r>
            <w:r w:rsidRPr="00816C65">
              <w:rPr>
                <w:rFonts w:ascii="Segoe UI Symbol" w:hAnsi="Segoe UI Symbol" w:cs="Segoe UI Symbol"/>
                <w:sz w:val="20"/>
                <w:szCs w:val="20"/>
              </w:rPr>
              <w:lastRenderedPageBreak/>
              <w:t>➡</w:t>
            </w:r>
            <w:r w:rsidRPr="00816C65">
              <w:rPr>
                <w:sz w:val="20"/>
                <w:szCs w:val="20"/>
              </w:rPr>
              <w:t xml:space="preserve">️ </w:t>
            </w:r>
            <w:r w:rsidRPr="00816C65">
              <w:rPr>
                <w:b/>
                <w:bCs/>
                <w:sz w:val="20"/>
                <w:szCs w:val="20"/>
              </w:rPr>
              <w:t>“Qual desses princípios da Revolução ainda é mais desafiador no Brasil?”</w:t>
            </w:r>
          </w:p>
          <w:p w14:paraId="06A3B129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Respostas rápidas → evidência imediata de aprendizagem crítica.</w:t>
            </w:r>
          </w:p>
          <w:p w14:paraId="50D02838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0954F3D">
                <v:rect id="_x0000_i1030" style="width:0;height:1.5pt" o:hralign="center" o:hrstd="t" o:hr="t" fillcolor="#a0a0a0" stroked="f"/>
              </w:pict>
            </w:r>
          </w:p>
          <w:p w14:paraId="5CA3BA45" w14:textId="3FEDDBAF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b/>
                <w:bCs/>
                <w:sz w:val="20"/>
                <w:szCs w:val="20"/>
              </w:rPr>
              <w:t>🔹</w:t>
            </w:r>
            <w:r w:rsidRPr="00816C65">
              <w:rPr>
                <w:b/>
                <w:bCs/>
                <w:sz w:val="20"/>
                <w:szCs w:val="20"/>
              </w:rPr>
              <w:t xml:space="preserve"> 6. CONCLUSÃO – Síntese + Evidência Final — </w:t>
            </w:r>
            <w:r w:rsidR="00D703C1">
              <w:rPr>
                <w:b/>
                <w:bCs/>
                <w:sz w:val="20"/>
                <w:szCs w:val="20"/>
              </w:rPr>
              <w:t>2</w:t>
            </w:r>
            <w:r w:rsidRPr="00816C65">
              <w:rPr>
                <w:b/>
                <w:bCs/>
                <w:sz w:val="20"/>
                <w:szCs w:val="20"/>
              </w:rPr>
              <w:t xml:space="preserve"> minutos</w:t>
            </w:r>
          </w:p>
          <w:p w14:paraId="102DBF50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Professor retoma:</w:t>
            </w:r>
          </w:p>
          <w:p w14:paraId="46111629" w14:textId="77777777" w:rsidR="00816C65" w:rsidRPr="00816C65" w:rsidRDefault="00816C65" w:rsidP="00816C65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Revolução como marco da cidadania</w:t>
            </w:r>
          </w:p>
          <w:p w14:paraId="188C0248" w14:textId="77777777" w:rsidR="00816C65" w:rsidRPr="00816C65" w:rsidRDefault="00816C65" w:rsidP="00816C65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Ideias de liberdade e igualdade que permanecem vivas</w:t>
            </w:r>
          </w:p>
          <w:p w14:paraId="4E404066" w14:textId="77777777" w:rsidR="00816C65" w:rsidRPr="00816C65" w:rsidRDefault="00816C65" w:rsidP="00816C65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Papel dos conflitos sociais na transformação</w:t>
            </w:r>
          </w:p>
          <w:p w14:paraId="11F36465" w14:textId="7777777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Pergunta avaliativa final (evidência):</w:t>
            </w:r>
          </w:p>
          <w:p w14:paraId="415F3A47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rFonts w:ascii="Segoe UI Symbol" w:hAnsi="Segoe UI Symbol" w:cs="Segoe UI Symbol"/>
                <w:sz w:val="20"/>
                <w:szCs w:val="20"/>
              </w:rPr>
              <w:t>➡</w:t>
            </w:r>
            <w:r w:rsidRPr="00816C65">
              <w:rPr>
                <w:sz w:val="20"/>
                <w:szCs w:val="20"/>
              </w:rPr>
              <w:t xml:space="preserve">️ </w:t>
            </w:r>
            <w:r w:rsidRPr="00816C65">
              <w:rPr>
                <w:b/>
                <w:bCs/>
                <w:sz w:val="20"/>
                <w:szCs w:val="20"/>
              </w:rPr>
              <w:t>“Qual legado da Revolução Francesa você percebe mais presente na nossa sociedade hoje? Por quê?”</w:t>
            </w:r>
          </w:p>
          <w:p w14:paraId="7D4B897C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1–2 alunos respondem → fechamento com aprendizagem significativa.</w:t>
            </w:r>
          </w:p>
          <w:p w14:paraId="638AB44F" w14:textId="77777777" w:rsidR="006D40E6" w:rsidRDefault="006D40E6">
            <w:pPr>
              <w:widowControl w:val="0"/>
              <w:spacing w:line="240" w:lineRule="auto"/>
              <w:rPr>
                <w:sz w:val="20"/>
                <w:szCs w:val="20"/>
              </w:rPr>
            </w:pPr>
          </w:p>
        </w:tc>
      </w:tr>
      <w:tr w:rsidR="006D40E6" w14:paraId="091B5FAA" w14:textId="77777777">
        <w:trPr>
          <w:trHeight w:val="2160"/>
        </w:trPr>
        <w:tc>
          <w:tcPr>
            <w:tcW w:w="40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DF657C" w14:textId="3EFB43D7" w:rsidR="006D40E6" w:rsidRDefault="004F0D4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rFonts w:ascii="Chivo" w:eastAsia="Chivo" w:hAnsi="Chivo" w:cs="Chivo"/>
                <w:sz w:val="20"/>
                <w:szCs w:val="20"/>
                <w:highlight w:val="white"/>
              </w:rPr>
              <w:lastRenderedPageBreak/>
              <w:t>Lição de casa.</w:t>
            </w:r>
            <w:r w:rsidR="00881943">
              <w:rPr>
                <w:rFonts w:ascii="Chivo" w:eastAsia="Chivo" w:hAnsi="Chivo" w:cs="Chivo"/>
                <w:sz w:val="20"/>
                <w:szCs w:val="20"/>
              </w:rPr>
              <w:t xml:space="preserve">     </w:t>
            </w:r>
          </w:p>
        </w:tc>
        <w:tc>
          <w:tcPr>
            <w:tcW w:w="67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F6A31A" w14:textId="5627CDB7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Lição para Casa – Revolução Francesa</w:t>
            </w:r>
            <w:r w:rsidR="00D703C1">
              <w:rPr>
                <w:b/>
                <w:bCs/>
                <w:sz w:val="20"/>
                <w:szCs w:val="20"/>
              </w:rPr>
              <w:t>-1 minuto</w:t>
            </w:r>
          </w:p>
          <w:p w14:paraId="5460669E" w14:textId="4B2339A3" w:rsidR="00881943" w:rsidRDefault="00000000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hyperlink r:id="rId8" w:history="1">
              <w:r w:rsidR="00881943" w:rsidRPr="00946F50">
                <w:rPr>
                  <w:rStyle w:val="Hyperlink"/>
                  <w:b/>
                  <w:bCs/>
                  <w:sz w:val="20"/>
                  <w:szCs w:val="20"/>
                </w:rPr>
                <w:t>https://filosofia-20.webnode.page/aula-teste/</w:t>
              </w:r>
            </w:hyperlink>
          </w:p>
          <w:p w14:paraId="5CB83FFA" w14:textId="77777777" w:rsidR="00881943" w:rsidRDefault="00881943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</w:p>
          <w:p w14:paraId="0ADBF025" w14:textId="4BCC23B5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1️</w:t>
            </w:r>
            <w:r>
              <w:rPr>
                <w:rFonts w:ascii="Segoe UI Symbol" w:hAnsi="Segoe UI Symbol" w:cs="Segoe UI Symbol"/>
                <w:b/>
                <w:bCs/>
                <w:sz w:val="20"/>
                <w:szCs w:val="20"/>
              </w:rPr>
              <w:t>)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816C65">
              <w:rPr>
                <w:b/>
                <w:bCs/>
                <w:sz w:val="20"/>
                <w:szCs w:val="20"/>
              </w:rPr>
              <w:t>Atividade: Linha do Tempo Criativa</w:t>
            </w:r>
          </w:p>
          <w:p w14:paraId="32986ACC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 xml:space="preserve">Monte uma </w:t>
            </w:r>
            <w:r w:rsidRPr="00816C65">
              <w:rPr>
                <w:b/>
                <w:bCs/>
                <w:sz w:val="20"/>
                <w:szCs w:val="20"/>
              </w:rPr>
              <w:t>linha do tempo ilustrada</w:t>
            </w:r>
            <w:r w:rsidRPr="00816C65">
              <w:rPr>
                <w:sz w:val="20"/>
                <w:szCs w:val="20"/>
              </w:rPr>
              <w:t xml:space="preserve"> com os principais acontecimentos da Revolução Francesa (1789–1799).</w:t>
            </w:r>
            <w:r w:rsidRPr="00816C65">
              <w:rPr>
                <w:sz w:val="20"/>
                <w:szCs w:val="20"/>
              </w:rPr>
              <w:br/>
              <w:t xml:space="preserve">Inclua no mínimo </w:t>
            </w:r>
            <w:r w:rsidRPr="00816C65">
              <w:rPr>
                <w:b/>
                <w:bCs/>
                <w:sz w:val="20"/>
                <w:szCs w:val="20"/>
              </w:rPr>
              <w:t>5 eventos</w:t>
            </w:r>
            <w:r w:rsidRPr="00816C65">
              <w:rPr>
                <w:sz w:val="20"/>
                <w:szCs w:val="20"/>
              </w:rPr>
              <w:t>, com:</w:t>
            </w:r>
          </w:p>
          <w:p w14:paraId="1C45E629" w14:textId="77777777" w:rsidR="00816C65" w:rsidRPr="00816C65" w:rsidRDefault="00816C65" w:rsidP="00816C65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título do acontecimento</w:t>
            </w:r>
          </w:p>
          <w:p w14:paraId="409B6266" w14:textId="77777777" w:rsidR="00816C65" w:rsidRPr="00816C65" w:rsidRDefault="00816C65" w:rsidP="00816C65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breve explicação (2–3 frases)</w:t>
            </w:r>
          </w:p>
          <w:p w14:paraId="241AC30A" w14:textId="77777777" w:rsidR="00816C65" w:rsidRPr="00816C65" w:rsidRDefault="00816C65" w:rsidP="00816C65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imagem ou símbolo que o represente</w:t>
            </w:r>
          </w:p>
          <w:p w14:paraId="31B92442" w14:textId="77777777" w:rsidR="00816C65" w:rsidRPr="00816C65" w:rsidRDefault="00816C65" w:rsidP="00816C65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uma cor para cada etapa</w:t>
            </w:r>
          </w:p>
          <w:p w14:paraId="26B0D8B6" w14:textId="72194ADA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sz w:val="20"/>
                <w:szCs w:val="20"/>
              </w:rPr>
              <w:t>📌</w:t>
            </w:r>
            <w:r w:rsidRPr="00816C65">
              <w:rPr>
                <w:sz w:val="20"/>
                <w:szCs w:val="20"/>
              </w:rPr>
              <w:t xml:space="preserve"> </w:t>
            </w:r>
            <w:r w:rsidRPr="00816C65">
              <w:rPr>
                <w:i/>
                <w:iCs/>
                <w:sz w:val="20"/>
                <w:szCs w:val="20"/>
              </w:rPr>
              <w:t>Dica:</w:t>
            </w:r>
            <w:r w:rsidRPr="00816C65">
              <w:rPr>
                <w:sz w:val="20"/>
                <w:szCs w:val="20"/>
              </w:rPr>
              <w:t xml:space="preserve"> você pode fazer no </w:t>
            </w:r>
            <w:proofErr w:type="spellStart"/>
            <w:r w:rsidRPr="00816C65">
              <w:rPr>
                <w:sz w:val="20"/>
                <w:szCs w:val="20"/>
              </w:rPr>
              <w:t>Canva</w:t>
            </w:r>
            <w:proofErr w:type="spellEnd"/>
            <w:r w:rsidRPr="00816C65">
              <w:rPr>
                <w:sz w:val="20"/>
                <w:szCs w:val="20"/>
              </w:rPr>
              <w:t>, Google Apresentações ou PowerPoint.</w:t>
            </w:r>
          </w:p>
          <w:p w14:paraId="697684B3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09AFE98D">
                <v:rect id="_x0000_i1031" style="width:0;height:1.5pt" o:hralign="center" o:hrstd="t" o:hr="t" fillcolor="#a0a0a0" stroked="f"/>
              </w:pict>
            </w:r>
          </w:p>
          <w:p w14:paraId="02CDA4EB" w14:textId="3F741875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2️</w:t>
            </w:r>
            <w:r>
              <w:rPr>
                <w:rFonts w:ascii="Segoe UI Symbol" w:hAnsi="Segoe UI Symbol" w:cs="Segoe UI Symbol"/>
                <w:b/>
                <w:bCs/>
                <w:sz w:val="20"/>
                <w:szCs w:val="20"/>
              </w:rPr>
              <w:t xml:space="preserve">) </w:t>
            </w:r>
            <w:r w:rsidRPr="00816C65">
              <w:rPr>
                <w:b/>
                <w:bCs/>
                <w:sz w:val="20"/>
                <w:szCs w:val="20"/>
              </w:rPr>
              <w:t>Atividade: Conexão com o Presente (Metodologia Ativa – Aprendizagem Baseada em Problemas)</w:t>
            </w:r>
          </w:p>
          <w:p w14:paraId="263C6F57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Responda em 6 a 10 linhas:</w:t>
            </w:r>
            <w:r w:rsidRPr="00816C65">
              <w:rPr>
                <w:sz w:val="20"/>
                <w:szCs w:val="20"/>
              </w:rPr>
              <w:br/>
            </w:r>
            <w:r w:rsidRPr="00816C65">
              <w:rPr>
                <w:rFonts w:ascii="Segoe UI Symbol" w:hAnsi="Segoe UI Symbol" w:cs="Segoe UI Symbol"/>
                <w:sz w:val="20"/>
                <w:szCs w:val="20"/>
              </w:rPr>
              <w:t>➡</w:t>
            </w:r>
            <w:r w:rsidRPr="00816C65">
              <w:rPr>
                <w:sz w:val="20"/>
                <w:szCs w:val="20"/>
              </w:rPr>
              <w:t xml:space="preserve">️ </w:t>
            </w:r>
            <w:r w:rsidRPr="00816C65">
              <w:rPr>
                <w:i/>
                <w:iCs/>
                <w:sz w:val="20"/>
                <w:szCs w:val="20"/>
              </w:rPr>
              <w:t>“Quais ideias da Revolução Francesa ainda influenciam a sociedade brasileira atual? Dê exemplos do cotidiano, da política ou da escola.”</w:t>
            </w:r>
          </w:p>
          <w:p w14:paraId="77881746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C9F7F3E">
                <v:rect id="_x0000_i1032" style="width:0;height:1.5pt" o:hralign="center" o:hrstd="t" o:hr="t" fillcolor="#a0a0a0" stroked="f"/>
              </w:pict>
            </w:r>
          </w:p>
          <w:p w14:paraId="3AF1D1E4" w14:textId="0EE34253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3️</w:t>
            </w:r>
            <w:r>
              <w:rPr>
                <w:rFonts w:ascii="Segoe UI Symbol" w:hAnsi="Segoe UI Symbol" w:cs="Segoe UI Symbol"/>
                <w:b/>
                <w:bCs/>
                <w:sz w:val="20"/>
                <w:szCs w:val="20"/>
              </w:rPr>
              <w:t xml:space="preserve">) </w:t>
            </w:r>
            <w:r w:rsidRPr="00816C65">
              <w:rPr>
                <w:b/>
                <w:bCs/>
                <w:sz w:val="20"/>
                <w:szCs w:val="20"/>
              </w:rPr>
              <w:t>Atividade: Caça aos Conceitos (Aprendizagem Ativa)</w:t>
            </w:r>
          </w:p>
          <w:p w14:paraId="6A0DDC3C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Pesquise e explique com suas palavras (3 a 5 linhas cada):</w:t>
            </w:r>
          </w:p>
          <w:p w14:paraId="30C6E3C8" w14:textId="77777777" w:rsidR="00816C65" w:rsidRPr="00816C65" w:rsidRDefault="00816C65" w:rsidP="00816C65">
            <w:pPr>
              <w:widowControl w:val="0"/>
              <w:numPr>
                <w:ilvl w:val="0"/>
                <w:numId w:val="7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Iluminismo</w:t>
            </w:r>
          </w:p>
          <w:p w14:paraId="591D3E68" w14:textId="77777777" w:rsidR="00816C65" w:rsidRPr="00816C65" w:rsidRDefault="00816C65" w:rsidP="00816C65">
            <w:pPr>
              <w:widowControl w:val="0"/>
              <w:numPr>
                <w:ilvl w:val="0"/>
                <w:numId w:val="7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Terceiro Estado</w:t>
            </w:r>
          </w:p>
          <w:p w14:paraId="51EFF1F3" w14:textId="77777777" w:rsidR="00816C65" w:rsidRPr="00816C65" w:rsidRDefault="00816C65" w:rsidP="00816C65">
            <w:pPr>
              <w:widowControl w:val="0"/>
              <w:numPr>
                <w:ilvl w:val="0"/>
                <w:numId w:val="7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Queda da Bastilha</w:t>
            </w:r>
          </w:p>
          <w:p w14:paraId="7D21CCC4" w14:textId="77777777" w:rsidR="00816C65" w:rsidRPr="00816C65" w:rsidRDefault="00816C65" w:rsidP="00816C65">
            <w:pPr>
              <w:widowControl w:val="0"/>
              <w:numPr>
                <w:ilvl w:val="0"/>
                <w:numId w:val="7"/>
              </w:numPr>
              <w:spacing w:line="240" w:lineRule="auto"/>
              <w:rPr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Declaração dos Direitos do Homem e do Cidadão</w:t>
            </w:r>
          </w:p>
          <w:p w14:paraId="14B98513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4DE15021">
                <v:rect id="_x0000_i1033" style="width:0;height:1.5pt" o:hralign="center" o:hrstd="t" o:hr="t" fillcolor="#a0a0a0" stroked="f"/>
              </w:pict>
            </w:r>
          </w:p>
          <w:p w14:paraId="2C32E5C6" w14:textId="63DB2415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4️</w:t>
            </w:r>
            <w:r>
              <w:rPr>
                <w:rFonts w:ascii="Segoe UI Symbol" w:hAnsi="Segoe UI Symbol" w:cs="Segoe UI Symbol"/>
                <w:b/>
                <w:bCs/>
                <w:sz w:val="20"/>
                <w:szCs w:val="20"/>
              </w:rPr>
              <w:t xml:space="preserve">) </w:t>
            </w:r>
            <w:r w:rsidRPr="00816C65">
              <w:rPr>
                <w:b/>
                <w:bCs/>
                <w:sz w:val="20"/>
                <w:szCs w:val="20"/>
              </w:rPr>
              <w:t>Atividade Prática: Meme ou Curta Frase Criativa</w:t>
            </w:r>
          </w:p>
          <w:p w14:paraId="37A5956D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 xml:space="preserve">Crie um </w:t>
            </w:r>
            <w:r w:rsidRPr="00816C65">
              <w:rPr>
                <w:b/>
                <w:bCs/>
                <w:sz w:val="20"/>
                <w:szCs w:val="20"/>
              </w:rPr>
              <w:t xml:space="preserve">meme, charge, frase criativa ou </w:t>
            </w:r>
            <w:proofErr w:type="spellStart"/>
            <w:r w:rsidRPr="00816C65">
              <w:rPr>
                <w:b/>
                <w:bCs/>
                <w:sz w:val="20"/>
                <w:szCs w:val="20"/>
              </w:rPr>
              <w:t>mini-cartaz</w:t>
            </w:r>
            <w:proofErr w:type="spellEnd"/>
            <w:r w:rsidRPr="00816C65">
              <w:rPr>
                <w:sz w:val="20"/>
                <w:szCs w:val="20"/>
              </w:rPr>
              <w:t xml:space="preserve"> que represente algum aspecto da Revolução Francesa.</w:t>
            </w:r>
            <w:r w:rsidRPr="00816C65">
              <w:rPr>
                <w:sz w:val="20"/>
                <w:szCs w:val="20"/>
              </w:rPr>
              <w:br/>
              <w:t>Pode ser humorístico, crítico ou informativo.</w:t>
            </w:r>
          </w:p>
          <w:p w14:paraId="66624EC9" w14:textId="77777777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rFonts w:ascii="Segoe UI Emoji" w:hAnsi="Segoe UI Emoji" w:cs="Segoe UI Emoji"/>
                <w:sz w:val="20"/>
                <w:szCs w:val="20"/>
              </w:rPr>
              <w:t>🎯</w:t>
            </w:r>
            <w:r w:rsidRPr="00816C65">
              <w:rPr>
                <w:sz w:val="20"/>
                <w:szCs w:val="20"/>
              </w:rPr>
              <w:t xml:space="preserve"> </w:t>
            </w:r>
            <w:r w:rsidRPr="00816C65">
              <w:rPr>
                <w:i/>
                <w:iCs/>
                <w:sz w:val="20"/>
                <w:szCs w:val="20"/>
              </w:rPr>
              <w:t>Objetivo:</w:t>
            </w:r>
            <w:r w:rsidRPr="00816C65">
              <w:rPr>
                <w:sz w:val="20"/>
                <w:szCs w:val="20"/>
              </w:rPr>
              <w:t xml:space="preserve"> mostrar que você compreendeu o conteúdo usando criatividade.</w:t>
            </w:r>
          </w:p>
          <w:p w14:paraId="64756D34" w14:textId="77777777" w:rsidR="00816C65" w:rsidRPr="00816C65" w:rsidRDefault="00000000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57CBDD53">
                <v:rect id="_x0000_i1034" style="width:0;height:1.5pt" o:hralign="center" o:hrstd="t" o:hr="t" fillcolor="#a0a0a0" stroked="f"/>
              </w:pict>
            </w:r>
          </w:p>
          <w:p w14:paraId="07EB4B38" w14:textId="627B9682" w:rsidR="00816C65" w:rsidRPr="00816C65" w:rsidRDefault="00816C65" w:rsidP="00816C65">
            <w:pPr>
              <w:widowControl w:val="0"/>
              <w:spacing w:line="240" w:lineRule="auto"/>
              <w:rPr>
                <w:b/>
                <w:bCs/>
                <w:sz w:val="20"/>
                <w:szCs w:val="20"/>
              </w:rPr>
            </w:pPr>
            <w:r w:rsidRPr="00816C65">
              <w:rPr>
                <w:b/>
                <w:bCs/>
                <w:sz w:val="20"/>
                <w:szCs w:val="20"/>
              </w:rPr>
              <w:t>5️</w:t>
            </w:r>
            <w:r>
              <w:rPr>
                <w:rFonts w:ascii="Segoe UI Symbol" w:hAnsi="Segoe UI Symbol" w:cs="Segoe UI Symbol"/>
                <w:b/>
                <w:bCs/>
                <w:sz w:val="20"/>
                <w:szCs w:val="20"/>
              </w:rPr>
              <w:t xml:space="preserve">) </w:t>
            </w:r>
            <w:r w:rsidRPr="00816C65">
              <w:rPr>
                <w:b/>
                <w:bCs/>
                <w:sz w:val="20"/>
                <w:szCs w:val="20"/>
              </w:rPr>
              <w:t>Entrega</w:t>
            </w:r>
          </w:p>
          <w:p w14:paraId="68B16953" w14:textId="40E025DC" w:rsidR="00816C65" w:rsidRPr="00816C65" w:rsidRDefault="00816C65" w:rsidP="00816C6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RPr="00816C65">
              <w:rPr>
                <w:sz w:val="20"/>
                <w:szCs w:val="20"/>
              </w:rPr>
              <w:t>Formato: digital</w:t>
            </w:r>
            <w:r w:rsidRPr="00816C65">
              <w:rPr>
                <w:sz w:val="20"/>
                <w:szCs w:val="20"/>
              </w:rPr>
              <w:br/>
              <w:t xml:space="preserve">Prazo: </w:t>
            </w:r>
            <w:r>
              <w:rPr>
                <w:sz w:val="20"/>
                <w:szCs w:val="20"/>
              </w:rPr>
              <w:t xml:space="preserve">Para a Próxima Aula </w:t>
            </w:r>
            <w:r w:rsidRPr="00816C65">
              <w:rPr>
                <w:sz w:val="20"/>
                <w:szCs w:val="20"/>
              </w:rPr>
              <w:br/>
              <w:t xml:space="preserve">Valor: </w:t>
            </w:r>
            <w:r>
              <w:rPr>
                <w:sz w:val="20"/>
                <w:szCs w:val="20"/>
              </w:rPr>
              <w:t>Será usado para a</w:t>
            </w:r>
            <w:r w:rsidRPr="00816C65">
              <w:rPr>
                <w:sz w:val="20"/>
                <w:szCs w:val="20"/>
              </w:rPr>
              <w:t xml:space="preserve"> nota</w:t>
            </w:r>
            <w:r>
              <w:rPr>
                <w:sz w:val="20"/>
                <w:szCs w:val="20"/>
              </w:rPr>
              <w:t>.</w:t>
            </w:r>
          </w:p>
          <w:p w14:paraId="50452EA5" w14:textId="77777777" w:rsidR="006D40E6" w:rsidRDefault="006D40E6">
            <w:pPr>
              <w:widowControl w:val="0"/>
              <w:spacing w:line="240" w:lineRule="auto"/>
              <w:rPr>
                <w:sz w:val="20"/>
                <w:szCs w:val="20"/>
              </w:rPr>
            </w:pPr>
          </w:p>
        </w:tc>
      </w:tr>
    </w:tbl>
    <w:p w14:paraId="7A31A990" w14:textId="77777777" w:rsidR="006D40E6" w:rsidRDefault="006D40E6"/>
    <w:sectPr w:rsidR="006D40E6">
      <w:headerReference w:type="default" r:id="rId9"/>
      <w:footerReference w:type="default" r:id="rId10"/>
      <w:pgSz w:w="11906" w:h="16838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F13864" w14:textId="77777777" w:rsidR="005421D0" w:rsidRDefault="005421D0">
      <w:pPr>
        <w:spacing w:line="240" w:lineRule="auto"/>
      </w:pPr>
      <w:r>
        <w:separator/>
      </w:r>
    </w:p>
  </w:endnote>
  <w:endnote w:type="continuationSeparator" w:id="0">
    <w:p w14:paraId="6152A017" w14:textId="77777777" w:rsidR="005421D0" w:rsidRDefault="005421D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hivo">
    <w:altName w:val="Calibri"/>
    <w:charset w:val="00"/>
    <w:family w:val="auto"/>
    <w:pitch w:val="default"/>
    <w:embedRegular r:id="rId1" w:fontKey="{292E39B2-DF24-4D19-8CAE-8F04EE805CCE}"/>
    <w:embedBold r:id="rId2" w:fontKey="{1F042EAD-F947-454A-9804-1B3A3855629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3" w:fontKey="{A1795D06-5C6A-46CF-A838-59AE1E5562E2}"/>
    <w:embedBold r:id="rId4" w:fontKey="{01C9E407-0906-46B4-9CC0-E1A7F7E3F427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5" w:fontKey="{75851FF0-53D1-44A0-95E6-EBE2923682A6}"/>
    <w:embedBold r:id="rId6" w:fontKey="{2B3C5E7E-7DB4-4668-9ED1-8C4BF144431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A0529C64-027D-4CCD-8850-DEE32C0A119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ED1628F9-A7C4-4E2C-9CF1-B7EFF23B65D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855E3" w14:textId="77777777" w:rsidR="006D40E6" w:rsidRDefault="004F0D45">
    <w:pPr>
      <w:jc w:val="center"/>
    </w:pPr>
    <w:r>
      <w:rPr>
        <w:rFonts w:ascii="Chivo" w:eastAsia="Chivo" w:hAnsi="Chivo" w:cs="Chivo"/>
        <w:b/>
        <w:sz w:val="16"/>
        <w:szCs w:val="16"/>
      </w:rPr>
      <w:t>CONFIDENCIAL - NÃO COMPARTILHAR!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A80A8C" w14:textId="77777777" w:rsidR="005421D0" w:rsidRDefault="005421D0">
      <w:pPr>
        <w:spacing w:line="240" w:lineRule="auto"/>
      </w:pPr>
      <w:r>
        <w:separator/>
      </w:r>
    </w:p>
  </w:footnote>
  <w:footnote w:type="continuationSeparator" w:id="0">
    <w:p w14:paraId="304C13F6" w14:textId="77777777" w:rsidR="005421D0" w:rsidRDefault="005421D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D6BE9A" w14:textId="77777777" w:rsidR="006D40E6" w:rsidRDefault="004F0D45">
    <w:pPr>
      <w:jc w:val="center"/>
    </w:pPr>
    <w:r>
      <w:rPr>
        <w:noProof/>
      </w:rPr>
      <w:drawing>
        <wp:inline distT="114300" distB="114300" distL="114300" distR="114300" wp14:anchorId="1933EFAE" wp14:editId="787E92F1">
          <wp:extent cx="2752725" cy="726289"/>
          <wp:effectExtent l="0" t="0" r="0" b="0"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752725" cy="72628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815EF"/>
    <w:multiLevelType w:val="multilevel"/>
    <w:tmpl w:val="3FA03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1DD440F"/>
    <w:multiLevelType w:val="multilevel"/>
    <w:tmpl w:val="6F848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AED43B6"/>
    <w:multiLevelType w:val="multilevel"/>
    <w:tmpl w:val="C1707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2171506"/>
    <w:multiLevelType w:val="multilevel"/>
    <w:tmpl w:val="72EAE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5987107"/>
    <w:multiLevelType w:val="multilevel"/>
    <w:tmpl w:val="E468E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6FB132A"/>
    <w:multiLevelType w:val="multilevel"/>
    <w:tmpl w:val="CC461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2AB0EC8"/>
    <w:multiLevelType w:val="multilevel"/>
    <w:tmpl w:val="91F25E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701E01CA"/>
    <w:multiLevelType w:val="multilevel"/>
    <w:tmpl w:val="AC42E4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50411739">
    <w:abstractNumId w:val="7"/>
  </w:num>
  <w:num w:numId="2" w16cid:durableId="891035679">
    <w:abstractNumId w:val="6"/>
  </w:num>
  <w:num w:numId="3" w16cid:durableId="834684107">
    <w:abstractNumId w:val="0"/>
  </w:num>
  <w:num w:numId="4" w16cid:durableId="333925388">
    <w:abstractNumId w:val="3"/>
  </w:num>
  <w:num w:numId="5" w16cid:durableId="586230883">
    <w:abstractNumId w:val="2"/>
  </w:num>
  <w:num w:numId="6" w16cid:durableId="263004197">
    <w:abstractNumId w:val="5"/>
  </w:num>
  <w:num w:numId="7" w16cid:durableId="1784614390">
    <w:abstractNumId w:val="4"/>
  </w:num>
  <w:num w:numId="8" w16cid:durableId="13147998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40E6"/>
    <w:rsid w:val="0016409F"/>
    <w:rsid w:val="004F0D45"/>
    <w:rsid w:val="005421D0"/>
    <w:rsid w:val="00620DB7"/>
    <w:rsid w:val="006D40E6"/>
    <w:rsid w:val="00746655"/>
    <w:rsid w:val="00785BE3"/>
    <w:rsid w:val="00816C65"/>
    <w:rsid w:val="00881943"/>
    <w:rsid w:val="00916675"/>
    <w:rsid w:val="00AC1EA9"/>
    <w:rsid w:val="00D703C1"/>
    <w:rsid w:val="00F93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40EDE7"/>
  <w15:docId w15:val="{CD2FE88A-F965-47B0-AB00-E0D3FCDC7F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basedOn w:val="Fontepargpadro"/>
    <w:uiPriority w:val="99"/>
    <w:unhideWhenUsed/>
    <w:rsid w:val="00881943"/>
    <w:rPr>
      <w:color w:val="0000FF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88194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94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0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9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7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ilosofia-20.webnode.page/aula-teste/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filosofia-20.webnode.page/aula-teste/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872</Words>
  <Characters>4712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Familia</dc:creator>
  <cp:lastModifiedBy>Vladimir Quintino Costa</cp:lastModifiedBy>
  <cp:revision>5</cp:revision>
  <dcterms:created xsi:type="dcterms:W3CDTF">2025-11-19T19:16:00Z</dcterms:created>
  <dcterms:modified xsi:type="dcterms:W3CDTF">2025-11-20T10:57:00Z</dcterms:modified>
</cp:coreProperties>
</file>